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F7" w:rsidRPr="00C62335" w:rsidRDefault="00C62335" w:rsidP="00C62335">
      <w:pPr>
        <w:pStyle w:val="Titre"/>
        <w:jc w:val="center"/>
        <w:rPr>
          <w:rFonts w:ascii="GungsuhChe" w:eastAsia="GungsuhChe" w:hAnsi="GungsuhChe"/>
          <w:sz w:val="52"/>
        </w:rPr>
      </w:pPr>
      <w:r w:rsidRPr="00C62335">
        <w:rPr>
          <w:rFonts w:ascii="GungsuhChe" w:eastAsia="GungsuhChe" w:hAnsi="GungsuhChe"/>
          <w:sz w:val="52"/>
        </w:rPr>
        <w:t>Communiqué</w:t>
      </w:r>
    </w:p>
    <w:p w:rsidR="00C62335" w:rsidRDefault="00C62335" w:rsidP="00C62335">
      <w:pPr>
        <w:pStyle w:val="Titre"/>
        <w:jc w:val="center"/>
        <w:rPr>
          <w:rFonts w:ascii="GungsuhChe" w:eastAsia="GungsuhChe" w:hAnsi="GungsuhChe"/>
          <w:sz w:val="52"/>
        </w:rPr>
      </w:pPr>
      <w:r w:rsidRPr="00C62335">
        <w:rPr>
          <w:rFonts w:ascii="GungsuhChe" w:eastAsia="GungsuhChe" w:hAnsi="GungsuhChe"/>
          <w:sz w:val="52"/>
        </w:rPr>
        <w:t>Relatif aux formations ERSUMA 2018</w:t>
      </w:r>
    </w:p>
    <w:p w:rsidR="00055106" w:rsidRPr="00055106" w:rsidRDefault="00C62335" w:rsidP="00055106">
      <w:pPr>
        <w:pStyle w:val="Titre"/>
        <w:spacing w:before="240" w:after="240"/>
        <w:contextualSpacing w:val="0"/>
        <w:jc w:val="both"/>
        <w:rPr>
          <w:rFonts w:ascii="GungsuhChe" w:eastAsia="GungsuhChe" w:hAnsi="GungsuhChe"/>
          <w:sz w:val="32"/>
        </w:rPr>
      </w:pPr>
      <w:r w:rsidRPr="00C62335">
        <w:rPr>
          <w:rFonts w:ascii="GungsuhChe" w:eastAsia="GungsuhChe" w:hAnsi="GungsuhChe"/>
          <w:sz w:val="32"/>
        </w:rPr>
        <w:t>L’Ec</w:t>
      </w:r>
      <w:r>
        <w:rPr>
          <w:rFonts w:ascii="GungsuhChe" w:eastAsia="GungsuhChe" w:hAnsi="GungsuhChe"/>
          <w:sz w:val="32"/>
        </w:rPr>
        <w:t>ole Régionale Supérieure de la Magistrature (ERSUMA), Institution de l’Organisation pour l’Harmonisation en Afrique du Droit des Affaires (OHADA</w:t>
      </w:r>
      <w:r w:rsidR="00E51F7C">
        <w:rPr>
          <w:rFonts w:ascii="GungsuhChe" w:eastAsia="GungsuhChe" w:hAnsi="GungsuhChe"/>
          <w:sz w:val="32"/>
        </w:rPr>
        <w:t xml:space="preserve">) </w:t>
      </w:r>
      <w:r w:rsidR="00C726F2">
        <w:rPr>
          <w:rFonts w:ascii="GungsuhChe" w:eastAsia="GungsuhChe" w:hAnsi="GungsuhChe"/>
          <w:sz w:val="32"/>
        </w:rPr>
        <w:t>organise</w:t>
      </w:r>
      <w:r>
        <w:rPr>
          <w:rFonts w:ascii="GungsuhChe" w:eastAsia="GungsuhChe" w:hAnsi="GungsuhChe"/>
          <w:sz w:val="32"/>
        </w:rPr>
        <w:t xml:space="preserve"> </w:t>
      </w:r>
      <w:r w:rsidR="000E00D7">
        <w:rPr>
          <w:rFonts w:ascii="GungsuhChe" w:eastAsia="GungsuhChe" w:hAnsi="GungsuhChe"/>
          <w:sz w:val="32"/>
        </w:rPr>
        <w:t>une formation sur le thème :</w:t>
      </w:r>
      <w:r w:rsidR="000E00D7" w:rsidRPr="000E00D7">
        <w:rPr>
          <w:rFonts w:ascii="GungsuhChe" w:eastAsia="GungsuhChe" w:hAnsi="GungsuhChe"/>
          <w:i/>
          <w:sz w:val="32"/>
        </w:rPr>
        <w:t xml:space="preserve"> </w:t>
      </w:r>
      <w:r w:rsidR="000E00D7">
        <w:rPr>
          <w:rFonts w:ascii="GungsuhChe" w:eastAsia="GungsuhChe" w:hAnsi="GungsuhChe"/>
          <w:i/>
          <w:sz w:val="32"/>
        </w:rPr>
        <w:t>« </w:t>
      </w:r>
      <w:r w:rsidR="000E00D7" w:rsidRPr="000E00D7">
        <w:rPr>
          <w:rFonts w:ascii="GungsuhChe" w:eastAsia="GungsuhChe" w:hAnsi="GungsuhChe"/>
          <w:b/>
          <w:i/>
          <w:sz w:val="32"/>
        </w:rPr>
        <w:t>La gouvernance des entreprises, missions et synergie d’actions des administrateurs et dirigeants sociaux </w:t>
      </w:r>
      <w:r w:rsidR="000E00D7">
        <w:rPr>
          <w:rFonts w:ascii="GungsuhChe" w:eastAsia="GungsuhChe" w:hAnsi="GungsuhChe"/>
          <w:sz w:val="32"/>
        </w:rPr>
        <w:t>», du 19 au 23 février 2018 à Ouagadougou</w:t>
      </w:r>
      <w:r w:rsidR="00282DA9">
        <w:rPr>
          <w:rFonts w:ascii="GungsuhChe" w:eastAsia="GungsuhChe" w:hAnsi="GungsuhChe"/>
          <w:sz w:val="32"/>
        </w:rPr>
        <w:t>.</w:t>
      </w:r>
    </w:p>
    <w:p w:rsidR="000E00D7" w:rsidRDefault="000C3B4F" w:rsidP="00055106">
      <w:pPr>
        <w:pStyle w:val="Titre"/>
        <w:spacing w:before="240" w:after="240"/>
        <w:contextualSpacing w:val="0"/>
        <w:jc w:val="both"/>
        <w:rPr>
          <w:rFonts w:ascii="GungsuhChe" w:eastAsia="GungsuhChe" w:hAnsi="GungsuhChe"/>
          <w:sz w:val="32"/>
        </w:rPr>
      </w:pPr>
      <w:r>
        <w:rPr>
          <w:rFonts w:ascii="GungsuhChe" w:eastAsia="GungsuhChe" w:hAnsi="GungsuhChe"/>
          <w:sz w:val="32"/>
        </w:rPr>
        <w:t>Ce</w:t>
      </w:r>
      <w:r w:rsidR="000E00D7">
        <w:rPr>
          <w:rFonts w:ascii="GungsuhChe" w:eastAsia="GungsuhChe" w:hAnsi="GungsuhChe"/>
          <w:sz w:val="32"/>
        </w:rPr>
        <w:t>tte formation s’adresse aux cadres, dirigeants et fonctionnaires du secteur public, privé ou associatif ; cadres expérimentés désireux d’aborder une nouvelle étape dans leur carrière, avec une trajectoire différente ou entrepreneuriale;</w:t>
      </w:r>
      <w:r w:rsidR="00F036F2">
        <w:rPr>
          <w:rFonts w:ascii="GungsuhChe" w:eastAsia="GungsuhChe" w:hAnsi="GungsuhChe"/>
          <w:sz w:val="32"/>
        </w:rPr>
        <w:t xml:space="preserve"> </w:t>
      </w:r>
      <w:r w:rsidR="000E00D7">
        <w:rPr>
          <w:rFonts w:ascii="GungsuhChe" w:eastAsia="GungsuhChe" w:hAnsi="GungsuhChe"/>
          <w:sz w:val="32"/>
        </w:rPr>
        <w:t xml:space="preserve">managers seniors dans une structure de conseil ou d’audit, cadres confirmés de la fonction publique souhaitant renforcer leur capacité à diriger ; membre de comité de direction, administrateurs en charge d’analyser, réaliser, </w:t>
      </w:r>
      <w:r w:rsidR="00F036F2">
        <w:rPr>
          <w:rFonts w:ascii="GungsuhChe" w:eastAsia="GungsuhChe" w:hAnsi="GungsuhChe"/>
          <w:sz w:val="32"/>
        </w:rPr>
        <w:t>développer</w:t>
      </w:r>
      <w:r w:rsidR="000E00D7">
        <w:rPr>
          <w:rFonts w:ascii="GungsuhChe" w:eastAsia="GungsuhChe" w:hAnsi="GungsuhChe"/>
          <w:sz w:val="32"/>
        </w:rPr>
        <w:t xml:space="preserve">, </w:t>
      </w:r>
      <w:r w:rsidR="00F036F2">
        <w:rPr>
          <w:rFonts w:ascii="GungsuhChe" w:eastAsia="GungsuhChe" w:hAnsi="GungsuhChe"/>
          <w:sz w:val="32"/>
        </w:rPr>
        <w:t>déployer la</w:t>
      </w:r>
      <w:r w:rsidR="000E00D7">
        <w:rPr>
          <w:rFonts w:ascii="GungsuhChe" w:eastAsia="GungsuhChe" w:hAnsi="GungsuhChe"/>
          <w:sz w:val="32"/>
        </w:rPr>
        <w:t xml:space="preserve"> </w:t>
      </w:r>
      <w:r w:rsidR="00F036F2">
        <w:rPr>
          <w:rFonts w:ascii="GungsuhChe" w:eastAsia="GungsuhChe" w:hAnsi="GungsuhChe"/>
          <w:sz w:val="32"/>
        </w:rPr>
        <w:t>stratégie</w:t>
      </w:r>
      <w:r w:rsidR="000E00D7">
        <w:rPr>
          <w:rFonts w:ascii="GungsuhChe" w:eastAsia="GungsuhChe" w:hAnsi="GungsuhChe"/>
          <w:sz w:val="32"/>
        </w:rPr>
        <w:t xml:space="preserve"> au sein de leur organisation et /ou d’apporter un éclairage nouveau et innovant sur le projet entrepreneurial;</w:t>
      </w:r>
      <w:r w:rsidR="00F036F2">
        <w:rPr>
          <w:rFonts w:ascii="GungsuhChe" w:eastAsia="GungsuhChe" w:hAnsi="GungsuhChe"/>
          <w:sz w:val="32"/>
        </w:rPr>
        <w:t xml:space="preserve"> </w:t>
      </w:r>
      <w:r w:rsidR="000E00D7">
        <w:rPr>
          <w:rFonts w:ascii="GungsuhChe" w:eastAsia="GungsuhChe" w:hAnsi="GungsuhChe"/>
          <w:sz w:val="32"/>
        </w:rPr>
        <w:t>mandataire judiciaires, juristes d’entreprise, magistrats, avocats, notaires, huissiers de justice ;</w:t>
      </w:r>
      <w:r>
        <w:rPr>
          <w:rFonts w:ascii="GungsuhChe" w:eastAsia="GungsuhChe" w:hAnsi="GungsuhChe"/>
          <w:sz w:val="32"/>
        </w:rPr>
        <w:t xml:space="preserve"> </w:t>
      </w:r>
      <w:r w:rsidR="000E00D7">
        <w:rPr>
          <w:rFonts w:ascii="GungsuhChe" w:eastAsia="GungsuhChe" w:hAnsi="GungsuhChe"/>
          <w:sz w:val="32"/>
        </w:rPr>
        <w:t>experts comptables et comptables agréés et toute personne intéressée.</w:t>
      </w:r>
    </w:p>
    <w:p w:rsidR="00E51F7C" w:rsidRDefault="00055106" w:rsidP="00F036F2">
      <w:pPr>
        <w:pStyle w:val="Titre"/>
        <w:spacing w:before="240" w:after="240"/>
        <w:contextualSpacing w:val="0"/>
        <w:jc w:val="both"/>
        <w:rPr>
          <w:rFonts w:ascii="GungsuhChe" w:eastAsia="GungsuhChe" w:hAnsi="GungsuhChe"/>
          <w:sz w:val="32"/>
        </w:rPr>
      </w:pPr>
      <w:r w:rsidRPr="00055106">
        <w:rPr>
          <w:rFonts w:ascii="GungsuhChe" w:eastAsia="GungsuhChe" w:hAnsi="GungsuhChe"/>
          <w:sz w:val="32"/>
        </w:rPr>
        <w:t xml:space="preserve">Les inscriptions faites à titre individuel ou </w:t>
      </w:r>
      <w:r>
        <w:rPr>
          <w:rFonts w:ascii="GungsuhChe" w:eastAsia="GungsuhChe" w:hAnsi="GungsuhChe"/>
          <w:sz w:val="32"/>
        </w:rPr>
        <w:t xml:space="preserve">par une entreprise ou un organisme sur la fiche correspondante </w:t>
      </w:r>
      <w:r w:rsidR="007F39A9">
        <w:rPr>
          <w:rFonts w:ascii="GungsuhChe" w:eastAsia="GungsuhChe" w:hAnsi="GungsuhChe"/>
          <w:sz w:val="32"/>
        </w:rPr>
        <w:t>sont</w:t>
      </w:r>
      <w:r>
        <w:rPr>
          <w:rFonts w:ascii="GungsuhChe" w:eastAsia="GungsuhChe" w:hAnsi="GungsuhChe"/>
          <w:sz w:val="32"/>
        </w:rPr>
        <w:t xml:space="preserve"> transmise</w:t>
      </w:r>
      <w:r w:rsidR="007F39A9">
        <w:rPr>
          <w:rFonts w:ascii="GungsuhChe" w:eastAsia="GungsuhChe" w:hAnsi="GungsuhChe"/>
          <w:sz w:val="32"/>
        </w:rPr>
        <w:t>s à l’ERSUMA</w:t>
      </w:r>
      <w:r>
        <w:rPr>
          <w:rFonts w:ascii="GungsuhChe" w:eastAsia="GungsuhChe" w:hAnsi="GungsuhChe"/>
          <w:sz w:val="32"/>
        </w:rPr>
        <w:t xml:space="preserve"> par le canal de la Commission nationale OHADA (CONAHDA) du Burkina Faso</w:t>
      </w:r>
      <w:r w:rsidR="00F036F2">
        <w:rPr>
          <w:rFonts w:ascii="GungsuhChe" w:eastAsia="GungsuhChe" w:hAnsi="GungsuhChe" w:hint="eastAsia"/>
          <w:sz w:val="32"/>
        </w:rPr>
        <w:t xml:space="preserve"> (</w:t>
      </w:r>
      <w:r w:rsidR="00F036F2">
        <w:rPr>
          <w:rFonts w:ascii="GungsuhChe" w:eastAsia="GungsuhChe" w:hAnsi="GungsuhChe" w:hint="eastAsia"/>
          <w:i/>
          <w:sz w:val="32"/>
        </w:rPr>
        <w:t xml:space="preserve">Contacts : </w:t>
      </w:r>
      <w:hyperlink r:id="rId6" w:history="1">
        <w:r w:rsidR="00F036F2">
          <w:rPr>
            <w:rStyle w:val="Lienhypertexte"/>
            <w:rFonts w:ascii="GungsuhChe" w:eastAsia="GungsuhChe" w:hAnsi="GungsuhChe" w:hint="eastAsia"/>
            <w:i/>
            <w:sz w:val="32"/>
          </w:rPr>
          <w:t>eric.dah@justice.gov.bf</w:t>
        </w:r>
      </w:hyperlink>
      <w:r w:rsidR="00F036F2">
        <w:rPr>
          <w:rFonts w:ascii="GungsuhChe" w:eastAsia="GungsuhChe" w:hAnsi="GungsuhChe" w:hint="eastAsia"/>
          <w:i/>
          <w:sz w:val="32"/>
        </w:rPr>
        <w:t xml:space="preserve">; 70168390 </w:t>
      </w:r>
      <w:hyperlink r:id="rId7" w:history="1">
        <w:r w:rsidR="00F036F2">
          <w:rPr>
            <w:rStyle w:val="Lienhypertexte"/>
            <w:rFonts w:ascii="GungsuhChe" w:eastAsia="GungsuhChe" w:hAnsi="GungsuhChe" w:hint="eastAsia"/>
            <w:i/>
            <w:sz w:val="32"/>
          </w:rPr>
          <w:t>/estelleflore@yahoo.fr</w:t>
        </w:r>
      </w:hyperlink>
      <w:r w:rsidR="00F036F2">
        <w:rPr>
          <w:rFonts w:ascii="GungsuhChe" w:eastAsia="GungsuhChe" w:hAnsi="GungsuhChe" w:hint="eastAsia"/>
          <w:i/>
          <w:sz w:val="32"/>
        </w:rPr>
        <w:t>; 70266452</w:t>
      </w:r>
      <w:r w:rsidR="00F036F2">
        <w:rPr>
          <w:rFonts w:ascii="GungsuhChe" w:eastAsia="GungsuhChe" w:hAnsi="GungsuhChe" w:hint="eastAsia"/>
          <w:sz w:val="32"/>
        </w:rPr>
        <w:t>).</w:t>
      </w:r>
    </w:p>
    <w:p w:rsidR="00F036F2" w:rsidRPr="000B3397" w:rsidRDefault="00F036F2" w:rsidP="00F036F2">
      <w:pPr>
        <w:rPr>
          <w:rFonts w:ascii="GungsuhChe" w:eastAsia="GungsuhChe" w:hAnsi="GungsuhChe" w:cstheme="majorBidi"/>
          <w:spacing w:val="-10"/>
          <w:kern w:val="28"/>
          <w:sz w:val="32"/>
          <w:szCs w:val="56"/>
        </w:rPr>
      </w:pPr>
      <w:bookmarkStart w:id="0" w:name="_GoBack"/>
      <w:r w:rsidRPr="00F036F2">
        <w:rPr>
          <w:rFonts w:ascii="GungsuhChe" w:eastAsia="GungsuhChe" w:hAnsi="GungsuhChe" w:cstheme="majorBidi"/>
          <w:spacing w:val="-10"/>
          <w:kern w:val="28"/>
          <w:sz w:val="32"/>
          <w:szCs w:val="56"/>
        </w:rPr>
        <w:t>Bien vouloir consulter le</w:t>
      </w:r>
      <w:r w:rsidR="000B3397">
        <w:rPr>
          <w:rFonts w:ascii="GungsuhChe" w:eastAsia="GungsuhChe" w:hAnsi="GungsuhChe" w:cstheme="majorBidi"/>
          <w:spacing w:val="-10"/>
          <w:kern w:val="28"/>
          <w:sz w:val="32"/>
          <w:szCs w:val="56"/>
        </w:rPr>
        <w:t>s</w:t>
      </w:r>
      <w:r w:rsidRPr="00F036F2">
        <w:rPr>
          <w:rFonts w:ascii="GungsuhChe" w:eastAsia="GungsuhChe" w:hAnsi="GungsuhChe" w:cstheme="majorBidi"/>
          <w:spacing w:val="-10"/>
          <w:kern w:val="28"/>
          <w:sz w:val="32"/>
          <w:szCs w:val="56"/>
        </w:rPr>
        <w:t xml:space="preserve"> site</w:t>
      </w:r>
      <w:r w:rsidR="000B3397">
        <w:rPr>
          <w:rFonts w:ascii="GungsuhChe" w:eastAsia="GungsuhChe" w:hAnsi="GungsuhChe" w:cstheme="majorBidi"/>
          <w:spacing w:val="-10"/>
          <w:kern w:val="28"/>
          <w:sz w:val="32"/>
          <w:szCs w:val="56"/>
        </w:rPr>
        <w:t>s du ministère de la Justice (</w:t>
      </w:r>
      <w:hyperlink r:id="rId8" w:history="1">
        <w:r w:rsidR="000B3397" w:rsidRPr="00320C28">
          <w:rPr>
            <w:rStyle w:val="Lienhypertexte"/>
            <w:rFonts w:ascii="GungsuhChe" w:eastAsia="GungsuhChe" w:hAnsi="GungsuhChe" w:cstheme="majorBidi"/>
            <w:spacing w:val="-10"/>
            <w:kern w:val="28"/>
            <w:sz w:val="32"/>
            <w:szCs w:val="56"/>
          </w:rPr>
          <w:t>www.justice.gov.bf</w:t>
        </w:r>
      </w:hyperlink>
      <w:r w:rsidR="000B3397">
        <w:rPr>
          <w:rFonts w:ascii="GungsuhChe" w:eastAsia="GungsuhChe" w:hAnsi="GungsuhChe" w:cstheme="majorBidi"/>
          <w:spacing w:val="-10"/>
          <w:kern w:val="28"/>
          <w:sz w:val="32"/>
          <w:szCs w:val="56"/>
        </w:rPr>
        <w:t>) ou de l’ERSUMA (http/</w:t>
      </w:r>
      <w:r w:rsidRPr="000B3397">
        <w:rPr>
          <w:rFonts w:ascii="GungsuhChe" w:eastAsia="GungsuhChe" w:hAnsi="GungsuhChe" w:cstheme="majorBidi"/>
          <w:spacing w:val="-10"/>
          <w:kern w:val="28"/>
          <w:sz w:val="32"/>
          <w:szCs w:val="56"/>
        </w:rPr>
        <w:t> :ersuma.ohada.org</w:t>
      </w:r>
      <w:r w:rsidR="000B3397" w:rsidRPr="000B3397">
        <w:rPr>
          <w:rFonts w:ascii="GungsuhChe" w:eastAsia="GungsuhChe" w:hAnsi="GungsuhChe" w:cstheme="majorBidi"/>
          <w:spacing w:val="-10"/>
          <w:kern w:val="28"/>
          <w:sz w:val="32"/>
          <w:szCs w:val="56"/>
        </w:rPr>
        <w:t xml:space="preserve"> ou ohada.org</w:t>
      </w:r>
      <w:r w:rsidR="000B3397">
        <w:rPr>
          <w:rFonts w:ascii="GungsuhChe" w:eastAsia="GungsuhChe" w:hAnsi="GungsuhChe" w:cstheme="majorBidi"/>
          <w:spacing w:val="-10"/>
          <w:kern w:val="28"/>
          <w:sz w:val="32"/>
          <w:szCs w:val="56"/>
        </w:rPr>
        <w:t>)</w:t>
      </w:r>
      <w:bookmarkEnd w:id="0"/>
    </w:p>
    <w:p w:rsidR="00E51F7C" w:rsidRPr="00E706AE" w:rsidRDefault="00F036F2" w:rsidP="000B3397">
      <w:pPr>
        <w:spacing w:before="240"/>
        <w:ind w:left="4248"/>
        <w:rPr>
          <w:rFonts w:ascii="GungsuhChe" w:eastAsia="GungsuhChe" w:hAnsi="GungsuhChe"/>
          <w:sz w:val="32"/>
        </w:rPr>
      </w:pPr>
      <w:r w:rsidRPr="000B3397">
        <w:rPr>
          <w:rFonts w:ascii="GungsuhChe" w:eastAsia="GungsuhChe" w:hAnsi="GungsuhChe" w:cstheme="majorBidi"/>
          <w:spacing w:val="-10"/>
          <w:kern w:val="28"/>
          <w:sz w:val="32"/>
          <w:szCs w:val="56"/>
        </w:rPr>
        <w:t>Ouagadougou, le 31 janvier</w:t>
      </w:r>
      <w:r>
        <w:rPr>
          <w:rFonts w:ascii="GungsuhChe" w:eastAsia="GungsuhChe" w:hAnsi="GungsuhChe"/>
          <w:sz w:val="32"/>
        </w:rPr>
        <w:t xml:space="preserve"> 2018</w:t>
      </w:r>
    </w:p>
    <w:sectPr w:rsidR="00E51F7C" w:rsidRPr="00E706AE" w:rsidSect="000B3397">
      <w:pgSz w:w="11906" w:h="16838"/>
      <w:pgMar w:top="680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36" w:rsidRDefault="00BB4F36" w:rsidP="00F036F2">
      <w:pPr>
        <w:spacing w:after="0" w:line="240" w:lineRule="auto"/>
      </w:pPr>
      <w:r>
        <w:separator/>
      </w:r>
    </w:p>
  </w:endnote>
  <w:endnote w:type="continuationSeparator" w:id="0">
    <w:p w:rsidR="00BB4F36" w:rsidRDefault="00BB4F36" w:rsidP="00F0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36" w:rsidRDefault="00BB4F36" w:rsidP="00F036F2">
      <w:pPr>
        <w:spacing w:after="0" w:line="240" w:lineRule="auto"/>
      </w:pPr>
      <w:r>
        <w:separator/>
      </w:r>
    </w:p>
  </w:footnote>
  <w:footnote w:type="continuationSeparator" w:id="0">
    <w:p w:rsidR="00BB4F36" w:rsidRDefault="00BB4F36" w:rsidP="00F03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35"/>
    <w:rsid w:val="00055106"/>
    <w:rsid w:val="000B3397"/>
    <w:rsid w:val="000C3B4F"/>
    <w:rsid w:val="000E00D7"/>
    <w:rsid w:val="00282DA9"/>
    <w:rsid w:val="007F39A9"/>
    <w:rsid w:val="00903FF7"/>
    <w:rsid w:val="00BB4F36"/>
    <w:rsid w:val="00C62335"/>
    <w:rsid w:val="00C726F2"/>
    <w:rsid w:val="00E51F7C"/>
    <w:rsid w:val="00E706AE"/>
    <w:rsid w:val="00F036F2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C784-4CEF-4C18-98AD-166ADC7E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623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623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F036F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6F2"/>
  </w:style>
  <w:style w:type="paragraph" w:styleId="Pieddepage">
    <w:name w:val="footer"/>
    <w:basedOn w:val="Normal"/>
    <w:link w:val="PieddepageCar"/>
    <w:uiPriority w:val="99"/>
    <w:unhideWhenUsed/>
    <w:rsid w:val="00F0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v.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/estelleflore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.dah@justice.gov.b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2018-01-31T07:20:00Z</dcterms:created>
  <dcterms:modified xsi:type="dcterms:W3CDTF">2018-01-31T08:00:00Z</dcterms:modified>
</cp:coreProperties>
</file>